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91" w:rsidRP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  <w:r w:rsidRPr="00313D91">
        <w:rPr>
          <w:rFonts w:ascii="Times New Roman" w:hAnsi="Times New Roman" w:cs="Times New Roman"/>
          <w:b/>
          <w:bCs/>
          <w:sz w:val="28"/>
          <w:szCs w:val="36"/>
        </w:rPr>
        <w:t>Предложения</w:t>
      </w:r>
      <w:r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  <w:r w:rsidR="00511165" w:rsidRPr="00511165">
        <w:rPr>
          <w:rFonts w:ascii="Times New Roman" w:hAnsi="Times New Roman" w:cs="Times New Roman"/>
          <w:b/>
          <w:bCs/>
          <w:sz w:val="28"/>
          <w:szCs w:val="36"/>
        </w:rPr>
        <w:t>от заказчиков</w:t>
      </w:r>
      <w:r w:rsidRPr="00313D91">
        <w:rPr>
          <w:rFonts w:ascii="Times New Roman" w:hAnsi="Times New Roman" w:cs="Times New Roman"/>
          <w:b/>
          <w:bCs/>
          <w:sz w:val="28"/>
          <w:szCs w:val="36"/>
        </w:rPr>
        <w:t xml:space="preserve"> о заключении договора или договоров о целевом обучении по образовательной программе среднего профессионального образования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Идентификационный номер предложения на Единой цифровой платформе в сфере занятости и трудовых отношений "Работа в России":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размещения предложения на Единой цифровой платформе в сфере занятости и трудовых отношений "Работа в России":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Полное наименование заказчика целевого обучения по образовательной программе среднего профессионального образования (далее соответственно - заказчик, основная образовательная программа):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D91" w:rsidRDefault="00313D91" w:rsidP="005111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Заказчик соответствует </w:t>
      </w:r>
      <w:hyperlink r:id="rId4" w:anchor="l9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71.1 Федерального закона "Об образовании в Российской Федерации" (указывается в случае, если предложение адресовано гражданам, поступающим на целевое обучение по образовательным программам </w:t>
      </w:r>
      <w:r w:rsidR="00511165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за счет бюджетных ассигнований федерального бюджета, бюджетов субъектов Российской Федерации и местных бюджетов в пределах </w:t>
      </w:r>
      <w:r w:rsidRPr="0043474D">
        <w:rPr>
          <w:rFonts w:ascii="Times New Roman" w:hAnsi="Times New Roman" w:cs="Times New Roman"/>
          <w:sz w:val="24"/>
          <w:szCs w:val="24"/>
        </w:rPr>
        <w:t>установленной квоты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действия предложения (не более одного года).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Количество договоров о целевом обучении, которые заказчик намерен заключить в соответствии с настоящим предложением: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Предложение адресовано гражданам (указать нужное):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поступающим на целевое обучение по образовательным программам </w:t>
      </w:r>
      <w:r w:rsidR="00511165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>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квоты;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поступающим на целевое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не в пределах установленной квоты;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поступающим на целевое обучение по образовательным программам среднего профессионального образования за счет средств физических и (или) юридических лиц;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бюджетов, за счет средств физических и (или) юридических лиц.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Требования, предъявляемые к гражданам, с которыми заключается договор о целевом обучении (в соответствии с требованиями, предъявляемыми к гражданам, с которыми заключается договор о целевом обучении, установленными Положением о целевом обучении по образовательным программам среднего профессионального образования, утвержденным постановлением Правительства Российской Федерации от 27 апреля 2024 г. № 555 "О целевом обучении по образовательным программам среднего профессионального и высшего образования"):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IV. Содержание договора о целевом обучении (в соответствии с типовой формой договора о целевом обучении по образовательной программе среднего профессионального образования, утвержденной постановлением Правительства Российской Федерации от 27 апреля 2024 г. N 555 "О целевом обучении по образовательным программам среднего профессионального образования") &lt;1&gt;: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Характеристики освоения гражданином основной образовательной программы: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профессия, специальность, направление подготовки, научная специальность, по которой гражданин должен освоить основную образовательную программу: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313D91" w:rsidTr="00FF58B0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3D91" w:rsidTr="00FF58B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1">
              <w:rPr>
                <w:rFonts w:ascii="Times New Roman" w:hAnsi="Times New Roman" w:cs="Times New Roman"/>
                <w:sz w:val="20"/>
                <w:szCs w:val="24"/>
              </w:rPr>
              <w:t>(код и наименование профессии, специальности, направления подготовки, шифр и наименование научной специальности)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организация, осуществляющая образовательную деятельность, в которой гражданин должен освоить образовательную программу: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313D91" w:rsidTr="00FF58B0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D91" w:rsidTr="00FF58B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3D91" w:rsidRP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3D91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организации, осуществляющей образовательную деятельность)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3D91" w:rsidRP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13D91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</w:tbl>
    <w:p w:rsidR="00313D91" w:rsidRDefault="00313D91" w:rsidP="005111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должен освоить основную образовательную программу (указывается в предложении, адресованном гражданам, поступающим на целевое обучение, в иных случаях указывается по решению заказчика):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313D91" w:rsidTr="00FF58B0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3D91" w:rsidTr="00FF58B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1">
              <w:rPr>
                <w:rFonts w:ascii="Times New Roman" w:hAnsi="Times New Roman" w:cs="Times New Roman"/>
                <w:sz w:val="20"/>
                <w:szCs w:val="24"/>
              </w:rPr>
              <w:t>(непосредственно в организации, осуществляющей образовательную деятельность, в филиале организации, осуществляющей образовательную деятельность (с указанием наименования филиала) (</w:t>
            </w:r>
            <w:r w:rsidRPr="00313D91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выбрать нужное</w:t>
            </w:r>
            <w:r w:rsidRPr="00313D9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форма обучения, по которой гражданин должен освоить основную образовательную программу (указывается в предложении, адресованном гражданам, </w:t>
      </w:r>
      <w:r w:rsidR="0043474D">
        <w:rPr>
          <w:rFonts w:ascii="Times New Roman" w:hAnsi="Times New Roman" w:cs="Times New Roman"/>
          <w:sz w:val="24"/>
          <w:szCs w:val="24"/>
        </w:rPr>
        <w:t>поступающим на целевое обучение</w:t>
      </w:r>
      <w:r>
        <w:rPr>
          <w:rFonts w:ascii="Times New Roman" w:hAnsi="Times New Roman" w:cs="Times New Roman"/>
          <w:sz w:val="24"/>
          <w:szCs w:val="24"/>
        </w:rPr>
        <w:t>, в иных случаях указывается по решению заказчика):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5"/>
        <w:gridCol w:w="250"/>
      </w:tblGrid>
      <w:tr w:rsidR="00313D91" w:rsidTr="00FF58B0">
        <w:trPr>
          <w:jc w:val="center"/>
        </w:trPr>
        <w:tc>
          <w:tcPr>
            <w:tcW w:w="5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3D91" w:rsidRPr="00313D91" w:rsidTr="00FF58B0">
        <w:trPr>
          <w:jc w:val="center"/>
        </w:trPr>
        <w:tc>
          <w:tcPr>
            <w:tcW w:w="5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3D91" w:rsidRP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3D91">
              <w:rPr>
                <w:rFonts w:ascii="Times New Roman" w:hAnsi="Times New Roman" w:cs="Times New Roman"/>
                <w:sz w:val="20"/>
                <w:szCs w:val="24"/>
              </w:rPr>
              <w:t>(очная, очно-заочная, заочная) (</w:t>
            </w:r>
            <w:r w:rsidRPr="00313D91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выбрать нужное</w:t>
            </w:r>
            <w:r w:rsidRPr="00313D9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3D91" w:rsidRP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13D91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</w:tbl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направленность (профиль) основной образовательной программы, которую должен освоить гражданин, в рамках специальности, направления подготовки, научной специальности (указывается в предложении, адресованном гражданам, поступающим на целевое обучение, если организация, осуществляющая образовательную деятельность, проводит конкурс на целевое обучение раздельно по профилям в рамках специальности, направления подготовки, научной специальности, в иных случаях указывается по решению заказчика):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91">
        <w:rPr>
          <w:rFonts w:ascii="Times New Roman" w:hAnsi="Times New Roman" w:cs="Times New Roman"/>
          <w:sz w:val="24"/>
          <w:szCs w:val="24"/>
        </w:rPr>
        <w:t>д) образовательная программа среднего профессионального образования, реализуемая на базе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313D91" w:rsidRP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13D91">
        <w:rPr>
          <w:rFonts w:ascii="Times New Roman" w:hAnsi="Times New Roman" w:cs="Times New Roman"/>
          <w:sz w:val="20"/>
          <w:szCs w:val="24"/>
        </w:rPr>
        <w:t>(основного общего, среднего общего) (</w:t>
      </w:r>
      <w:r w:rsidRPr="00313D91">
        <w:rPr>
          <w:rFonts w:ascii="Times New Roman" w:hAnsi="Times New Roman" w:cs="Times New Roman"/>
          <w:sz w:val="20"/>
          <w:szCs w:val="24"/>
          <w:u w:val="single"/>
        </w:rPr>
        <w:t>выбрать нужное</w:t>
      </w:r>
      <w:r w:rsidRPr="00313D91">
        <w:rPr>
          <w:rFonts w:ascii="Times New Roman" w:hAnsi="Times New Roman" w:cs="Times New Roman"/>
          <w:sz w:val="20"/>
          <w:szCs w:val="24"/>
        </w:rPr>
        <w:t>)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13D91">
        <w:rPr>
          <w:rFonts w:ascii="Times New Roman" w:hAnsi="Times New Roman" w:cs="Times New Roman"/>
          <w:sz w:val="24"/>
          <w:szCs w:val="24"/>
        </w:rPr>
        <w:t>бразования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91">
        <w:rPr>
          <w:rFonts w:ascii="Times New Roman" w:hAnsi="Times New Roman" w:cs="Times New Roman"/>
          <w:sz w:val="24"/>
          <w:szCs w:val="24"/>
        </w:rPr>
        <w:t>(указывается по решению заказчика);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91">
        <w:rPr>
          <w:rFonts w:ascii="Times New Roman" w:hAnsi="Times New Roman" w:cs="Times New Roman"/>
          <w:sz w:val="24"/>
          <w:szCs w:val="24"/>
        </w:rPr>
        <w:t>е) необходимость наличия государственной аккредитации образовательной программы, которую должен освоить гражданин (за исключением программы подготовки научных и научно-педагогических кадров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91">
        <w:rPr>
          <w:rFonts w:ascii="Times New Roman" w:hAnsi="Times New Roman" w:cs="Times New Roman"/>
          <w:sz w:val="24"/>
          <w:szCs w:val="24"/>
        </w:rPr>
        <w:t>в аспирантуре (указывается по решению заказчика):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13D91" w:rsidRP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13D91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313D91">
        <w:rPr>
          <w:rFonts w:ascii="Times New Roman" w:hAnsi="Times New Roman" w:cs="Times New Roman"/>
          <w:sz w:val="20"/>
          <w:szCs w:val="24"/>
        </w:rPr>
        <w:t xml:space="preserve"> (да, нет)</w:t>
      </w:r>
      <w:r w:rsidRPr="00313D91">
        <w:rPr>
          <w:rFonts w:ascii="Times New Roman" w:hAnsi="Times New Roman" w:cs="Times New Roman"/>
          <w:sz w:val="20"/>
          <w:szCs w:val="24"/>
        </w:rPr>
        <w:tab/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 (годы) завершения освоения гражданином основной образовательной программы (указывается в предложении, адресованном гражданам, обучающимся по основной образовательной программе): 20__ год.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об осуществлении трудовой деятельности в соответствии с договором о целевом обучении &lt;2&gt;: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характеристика организации (индивидуального предпринимателя) или трудовой функции (функций) &lt;3&gt;: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 (индивидуального предпринимателя), в которой будет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осуществляться трудовая деятельность: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деятельности организации (индивидуального предпринимателя), в которой будет осуществляться трудовая деятельность (указывается в случае невозможности указания наименования конкретной организации (конкретного индивидуального предпринимателя):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функция (функции), которая определяется посредством указания должностей, профессий, специальностей, квалификаций, видов работы (по решению заказчика) (указывается в случае невозможности указания наименования конкретной организации (конкретного индивидуального предпринимателя) и профиля деятельности организации (индивидуального предпринимателя):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0"/>
        <w:gridCol w:w="250"/>
      </w:tblGrid>
      <w:tr w:rsidR="00313D91" w:rsidTr="00FF58B0">
        <w:trPr>
          <w:jc w:val="center"/>
        </w:trPr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3D91" w:rsidRPr="00313D91" w:rsidTr="00FF58B0">
        <w:trPr>
          <w:jc w:val="center"/>
        </w:trPr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3D91" w:rsidRP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3D91">
              <w:rPr>
                <w:rFonts w:ascii="Times New Roman" w:hAnsi="Times New Roman" w:cs="Times New Roman"/>
                <w:sz w:val="20"/>
                <w:szCs w:val="24"/>
              </w:rPr>
              <w:t>(должности, профессии, специальности, квалификации, виды работы)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3D91" w:rsidRP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13D91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</w:tbl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территориальная характеристика места осуществления трудовой деятельности (заполняется один из вариантов по решению заказчика):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адрес, по которому будет осуществляться трудовая деятельность: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(объектов) административно-территориального деления в пределах субъекта Российской Федерации (муниципального образования):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субъекта (субъектов) Российской Федерации: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основной вид деятельности организации, в которой будет осуществляться трудовая деятельность (указывается по решению заказчика):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организационно-правовая форма (формы) организации, в которой будет осуществляться трудовая деятельность (указывается по решению заказчика):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срок осуществления трудовой деятельности в соответствии с договором о целевом обучении (не менее 3 лет и не более 5 лет):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условия оплаты труда в период осуществления трудовой деятельности (указываются по решению заказчика):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313D91" w:rsidTr="00FF58B0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3D91" w:rsidTr="00FF58B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3D91" w:rsidRP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3D91">
              <w:rPr>
                <w:rFonts w:ascii="Times New Roman" w:hAnsi="Times New Roman" w:cs="Times New Roman"/>
                <w:sz w:val="20"/>
                <w:szCs w:val="24"/>
              </w:rPr>
              <w:t>(в том числе минимальный уровень оплаты труда (рублей или процентов) от среднемесячной начисленной заработной платы в субъекте Российской Федерации, на территории которого гражданин будет осуществлять трудовую деятельность)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3D91" w:rsidRPr="00313D91" w:rsidRDefault="00313D91" w:rsidP="00FF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13D91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</w:tbl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условия возможного изменения места осуществления трудовой деятельности с учетом требований пунктов 32, 79 - 81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27 апреля 2024 г. N 555 "О целевом обучении по образовательным программам среднего профессионального и высшего образования":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иные условия осуществления трудовой деятельности &lt;4&gt; (указываются по решению заказчика):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 мерах поддержки, предоставляемых гражданину в период обучения по основной образовательной программе, о мерах социальной поддержки, об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социальных гарантиях и выплатах: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меры поддержки, предоставляемые гражданину в период обучения &lt;5&gt;: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меры социальной поддержки, социальные гарантии и выплаты в период осуществления трудовой деятельности,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 (указываются при наличии):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меры социальной поддержки, социальные гарантии и выплаты в период осуществления трудовой деятельности, установленные локальными нормативными актами заказчиков и (или) работодателей (указываются при наличии):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Условия о прохождении гражданином практической подготовки у заказчика или работодателя и о сопровождении гражданина наставником: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Требования к успеваемости гражданина (далее - требования к успеваемости) и возможность сокращения заказчиком мер поддержки при невыполнении гражданином требований к успеваемости (указываются по решению заказчика):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требования к успеваемости с указанием критериев их исполнения, в том числе в отношении отдельных дисциплин (модулей) и (или) практики: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порядок сокращения мер поддержки при невыполнении требований к успеваемости: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условия восстановления мер поддержки: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Гражданин должен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научно-педагогических кадров в аспирантуре (указывается в случае, если предложение адресовано гражданам, поступающим на целевое обучение в пределах квоты по программам подготовки научных и научно-педагогических кадров в аспирантуре).</w:t>
      </w:r>
    </w:p>
    <w:p w:rsidR="004A71C2" w:rsidRDefault="004A71C2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91" w:rsidRDefault="00313D91" w:rsidP="00A1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Требования к лицам, осуществляющим трудовую деятельность, указанную в настоящем предлож</w:t>
      </w:r>
      <w:r w:rsidR="00A158E0">
        <w:rPr>
          <w:rFonts w:ascii="Times New Roman" w:hAnsi="Times New Roman" w:cs="Times New Roman"/>
          <w:sz w:val="24"/>
          <w:szCs w:val="24"/>
        </w:rPr>
        <w:t>ении (указываются при наличии):</w:t>
      </w:r>
    </w:p>
    <w:p w:rsidR="00A158E0" w:rsidRDefault="00A158E0" w:rsidP="00A1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В случае неисполнения обязательств по договору о целевом обучении стороны договора о целевом обучении несут ответственность:</w:t>
      </w:r>
    </w:p>
    <w:p w:rsidR="00313D91" w:rsidRDefault="00A158E0" w:rsidP="00313D9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Контакты лиц, определенных заказчиком ответственными за организацию заключения договоров о целевом обучении: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313D91" w:rsidRDefault="00A158E0" w:rsidP="0031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При необходимости настоящая форма предложения может быть дополнена пунктами и (или) разделами, указывающими, что по согласованию с гражданином договором о целевом обучении будут установлены положения о том, что гражданин должен в период обучения по основной образовательной программе освоить в пределах указанной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и (или) в качестве дополнительной образовательной услуги (услуг) за счет средств заказчика и (или) работодателя программу (программы) профессионального обучения, определенную заказчиком, и после завершения освоения основной образовательной программы осуществить трудовую деятельность по полученной профессии (профессиям) в течение срока, определенного заказчиком, но не более одного года. При этом срок осуществления трудовой деятельности по полученной профессии (профессиям) включается в срок осуществления трудовой деятельности в соответствии с квалификацией, полученной в результате освоения основной образовательной программы.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В случае если заказчиком является федеральный государственный орган, орган государственной власти субъекта Российской Федерации или орган местного самоуправления либо организация-работодатель включена в сводный реестр организаций оборонно-промышленного комплекса, формируемый в соответствии с </w:t>
      </w:r>
      <w:hyperlink r:id="rId5" w:anchor="l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 Федерального закона "О промышленной политике в Российской Федерации", сведения о месте осуществления трудовой деятельности могут содержать только данные об основном виде деятельности и организационно-правовой форме организации, в которую будет трудоустроен гражданин в соответствии с договором о целевом обучении, а также о субъекте Российской Федерации, на территории которого такое юридическое лицо расположено (</w:t>
      </w:r>
      <w:hyperlink r:id="rId6" w:anchor="l85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3 статьи 56 Федерального закона "Об образовании в Российской Федерации").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В договоре о целевом обучении с гражданином, принятым на целевое обучение по образовательным программам </w:t>
      </w:r>
      <w:r w:rsidRPr="0043474D">
        <w:rPr>
          <w:rFonts w:ascii="Times New Roman" w:hAnsi="Times New Roman" w:cs="Times New Roman"/>
          <w:sz w:val="24"/>
          <w:szCs w:val="24"/>
        </w:rPr>
        <w:t xml:space="preserve">высшего </w:t>
      </w:r>
      <w:r>
        <w:rPr>
          <w:rFonts w:ascii="Times New Roman" w:hAnsi="Times New Roman" w:cs="Times New Roman"/>
          <w:sz w:val="24"/>
          <w:szCs w:val="24"/>
        </w:rPr>
        <w:t>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по программе подготовки научных и научно-педагогических кадров в аспирантуре, указывается место осуществления трудовой деятельности в организации, одним из видов деятельности которой является осуществление научной и (или) научно-технической деятельности и (или) выполнение научно-исследовательских, и (или) опытно-конструкторских, и (или) технологических работ.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В том числе допуск к государственной тайне, отсутствие медицинских противопоказаний, необходимость прохождения аккредитации специалиста,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(аттестационных, сертификационных, проверочных) процедур.</w:t>
      </w:r>
    </w:p>
    <w:p w:rsidR="00313D91" w:rsidRDefault="00313D91" w:rsidP="00313D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 Включая меры материального стимулирования, оплату профессионального обучения и дополнительного образования за рамками основной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целевого обучения (по выбору заказчика) (</w:t>
      </w:r>
      <w:hyperlink r:id="rId7" w:anchor="l85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3 статьи 56 Федерального закона "Об образовании в Российской Федерации").</w:t>
      </w:r>
    </w:p>
    <w:p w:rsidR="00F85C64" w:rsidRDefault="00F85C64"/>
    <w:sectPr w:rsidR="00F85C64" w:rsidSect="00313D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91"/>
    <w:rsid w:val="00313D91"/>
    <w:rsid w:val="0043474D"/>
    <w:rsid w:val="004A71C2"/>
    <w:rsid w:val="00511165"/>
    <w:rsid w:val="008E375E"/>
    <w:rsid w:val="0095214F"/>
    <w:rsid w:val="00A158E0"/>
    <w:rsid w:val="00ED373B"/>
    <w:rsid w:val="00F8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36C84-A3F1-474D-87E8-FAD2994A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D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693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69335" TargetMode="External"/><Relationship Id="rId5" Type="http://schemas.openxmlformats.org/officeDocument/2006/relationships/hyperlink" Target="https://normativ.kontur.ru/document?moduleid=1&amp;documentid=456274" TargetMode="External"/><Relationship Id="rId4" Type="http://schemas.openxmlformats.org/officeDocument/2006/relationships/hyperlink" Target="https://normativ.kontur.ru/document?moduleid=1&amp;documentid=4693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2024-05-22T09:49:00Z</dcterms:created>
  <dcterms:modified xsi:type="dcterms:W3CDTF">2024-06-18T09:17:00Z</dcterms:modified>
</cp:coreProperties>
</file>